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49DC" w:rsidRPr="004E32F3" w:rsidRDefault="002F3366" w:rsidP="004E32F3">
      <w:pPr>
        <w:jc w:val="center"/>
        <w:rPr>
          <w:rFonts w:ascii="Times New Roman" w:hAnsi="Times New Roman" w:cs="Times New Roman"/>
          <w:b/>
          <w:sz w:val="24"/>
          <w:szCs w:val="24"/>
        </w:rPr>
      </w:pPr>
      <w:r w:rsidRPr="004E32F3">
        <w:rPr>
          <w:rFonts w:ascii="Times New Roman" w:hAnsi="Times New Roman" w:cs="Times New Roman"/>
          <w:b/>
          <w:sz w:val="24"/>
          <w:szCs w:val="24"/>
        </w:rPr>
        <w:t xml:space="preserve">Erfahrungsbericht: Erasmus in Bratislava auf der Comenius </w:t>
      </w:r>
      <w:r w:rsidR="00FE5A00" w:rsidRPr="004E32F3">
        <w:rPr>
          <w:rFonts w:ascii="Times New Roman" w:hAnsi="Times New Roman" w:cs="Times New Roman"/>
          <w:b/>
          <w:sz w:val="24"/>
          <w:szCs w:val="24"/>
        </w:rPr>
        <w:t xml:space="preserve">Universität </w:t>
      </w:r>
      <w:r w:rsidRPr="004E32F3">
        <w:rPr>
          <w:rFonts w:ascii="Times New Roman" w:hAnsi="Times New Roman" w:cs="Times New Roman"/>
          <w:b/>
          <w:sz w:val="24"/>
          <w:szCs w:val="24"/>
        </w:rPr>
        <w:t xml:space="preserve"> </w:t>
      </w:r>
      <w:r w:rsidR="00FE5A00" w:rsidRPr="004E32F3">
        <w:rPr>
          <w:rFonts w:ascii="Times New Roman" w:hAnsi="Times New Roman" w:cs="Times New Roman"/>
          <w:b/>
          <w:sz w:val="24"/>
          <w:szCs w:val="24"/>
        </w:rPr>
        <w:t>WISE 15</w:t>
      </w:r>
    </w:p>
    <w:p w:rsidR="002F3366" w:rsidRPr="00FE5A00" w:rsidRDefault="002F3366">
      <w:pPr>
        <w:rPr>
          <w:rFonts w:ascii="Times New Roman" w:hAnsi="Times New Roman" w:cs="Times New Roman"/>
          <w:sz w:val="24"/>
          <w:szCs w:val="24"/>
        </w:rPr>
      </w:pPr>
      <w:r w:rsidRPr="00FE5A00">
        <w:rPr>
          <w:rFonts w:ascii="Times New Roman" w:hAnsi="Times New Roman" w:cs="Times New Roman"/>
          <w:sz w:val="24"/>
          <w:szCs w:val="24"/>
        </w:rPr>
        <w:t xml:space="preserve">Ich möchte vorausschicken, dass ich den Aufenthalt in Bratislava durchwegs positiv empfunden habe und </w:t>
      </w:r>
      <w:r w:rsidR="00F7168F">
        <w:rPr>
          <w:rFonts w:ascii="Times New Roman" w:hAnsi="Times New Roman" w:cs="Times New Roman"/>
          <w:sz w:val="24"/>
          <w:szCs w:val="24"/>
        </w:rPr>
        <w:t>wärmstens</w:t>
      </w:r>
      <w:r w:rsidRPr="00FE5A00">
        <w:rPr>
          <w:rFonts w:ascii="Times New Roman" w:hAnsi="Times New Roman" w:cs="Times New Roman"/>
          <w:sz w:val="24"/>
          <w:szCs w:val="24"/>
        </w:rPr>
        <w:t xml:space="preserve"> weiterempfehle. Zu den rele</w:t>
      </w:r>
      <w:r w:rsidR="0018432C">
        <w:rPr>
          <w:rFonts w:ascii="Times New Roman" w:hAnsi="Times New Roman" w:cs="Times New Roman"/>
          <w:sz w:val="24"/>
          <w:szCs w:val="24"/>
        </w:rPr>
        <w:t>vantesten Dingen möchte ich im F</w:t>
      </w:r>
      <w:r w:rsidRPr="00FE5A00">
        <w:rPr>
          <w:rFonts w:ascii="Times New Roman" w:hAnsi="Times New Roman" w:cs="Times New Roman"/>
          <w:sz w:val="24"/>
          <w:szCs w:val="24"/>
        </w:rPr>
        <w:t>olgenden konkret Stellung beziehen:</w:t>
      </w:r>
    </w:p>
    <w:p w:rsidR="002F3366" w:rsidRDefault="002F3366" w:rsidP="004E32F3">
      <w:pPr>
        <w:rPr>
          <w:rFonts w:ascii="Times New Roman" w:hAnsi="Times New Roman" w:cs="Times New Roman"/>
          <w:sz w:val="24"/>
          <w:szCs w:val="24"/>
        </w:rPr>
      </w:pPr>
      <w:r w:rsidRPr="004E32F3">
        <w:rPr>
          <w:rFonts w:ascii="Times New Roman" w:hAnsi="Times New Roman" w:cs="Times New Roman"/>
          <w:sz w:val="24"/>
          <w:szCs w:val="24"/>
        </w:rPr>
        <w:t>Administration: Sowohl vor Beginn des Aufenthaltes, wie währenddessen und danach war die administrat</w:t>
      </w:r>
      <w:r w:rsidR="00F7168F">
        <w:rPr>
          <w:rFonts w:ascii="Times New Roman" w:hAnsi="Times New Roman" w:cs="Times New Roman"/>
          <w:sz w:val="24"/>
          <w:szCs w:val="24"/>
        </w:rPr>
        <w:t>ive Abwicklung und Hilfestellung</w:t>
      </w:r>
      <w:r w:rsidRPr="004E32F3">
        <w:rPr>
          <w:rFonts w:ascii="Times New Roman" w:hAnsi="Times New Roman" w:cs="Times New Roman"/>
          <w:sz w:val="24"/>
          <w:szCs w:val="24"/>
        </w:rPr>
        <w:t xml:space="preserve"> zuvorkommend und reibungslos. Wir wurden vorab mit Informationen über die Kurse (die Auswahl englischer Kurse wurde uns in einem </w:t>
      </w:r>
      <w:proofErr w:type="spellStart"/>
      <w:r w:rsidRPr="004E32F3">
        <w:rPr>
          <w:rFonts w:ascii="Times New Roman" w:hAnsi="Times New Roman" w:cs="Times New Roman"/>
          <w:sz w:val="24"/>
          <w:szCs w:val="24"/>
        </w:rPr>
        <w:t>pdf</w:t>
      </w:r>
      <w:proofErr w:type="spellEnd"/>
      <w:r w:rsidRPr="004E32F3">
        <w:rPr>
          <w:rFonts w:ascii="Times New Roman" w:hAnsi="Times New Roman" w:cs="Times New Roman"/>
          <w:sz w:val="24"/>
          <w:szCs w:val="24"/>
        </w:rPr>
        <w:t xml:space="preserve"> via Email zugeschickt) wie auch den groben Semesterzeitplan informiert</w:t>
      </w:r>
      <w:r w:rsidR="00F7168F">
        <w:rPr>
          <w:rFonts w:ascii="Times New Roman" w:hAnsi="Times New Roman" w:cs="Times New Roman"/>
          <w:sz w:val="24"/>
          <w:szCs w:val="24"/>
        </w:rPr>
        <w:t xml:space="preserve"> und es blieben keine Fragen offen bis zur Welcome-</w:t>
      </w:r>
      <w:proofErr w:type="spellStart"/>
      <w:r w:rsidR="00F7168F">
        <w:rPr>
          <w:rFonts w:ascii="Times New Roman" w:hAnsi="Times New Roman" w:cs="Times New Roman"/>
          <w:sz w:val="24"/>
          <w:szCs w:val="24"/>
        </w:rPr>
        <w:t>Week</w:t>
      </w:r>
      <w:proofErr w:type="spellEnd"/>
      <w:r w:rsidR="00F7168F">
        <w:rPr>
          <w:rFonts w:ascii="Times New Roman" w:hAnsi="Times New Roman" w:cs="Times New Roman"/>
          <w:sz w:val="24"/>
          <w:szCs w:val="24"/>
        </w:rPr>
        <w:t xml:space="preserve"> ist alles bestens organisiert und weitere Informationen folgen dort</w:t>
      </w:r>
      <w:r w:rsidRPr="004E32F3">
        <w:rPr>
          <w:rFonts w:ascii="Times New Roman" w:hAnsi="Times New Roman" w:cs="Times New Roman"/>
          <w:sz w:val="24"/>
          <w:szCs w:val="24"/>
        </w:rPr>
        <w:t xml:space="preserve">. </w:t>
      </w:r>
    </w:p>
    <w:p w:rsidR="0018432C" w:rsidRPr="004E32F3" w:rsidRDefault="0018432C" w:rsidP="0018432C">
      <w:pPr>
        <w:rPr>
          <w:rFonts w:ascii="Times New Roman" w:hAnsi="Times New Roman" w:cs="Times New Roman"/>
          <w:sz w:val="24"/>
          <w:szCs w:val="24"/>
        </w:rPr>
      </w:pPr>
      <w:r>
        <w:rPr>
          <w:rFonts w:ascii="Times New Roman" w:hAnsi="Times New Roman" w:cs="Times New Roman"/>
          <w:sz w:val="24"/>
          <w:szCs w:val="24"/>
        </w:rPr>
        <w:t xml:space="preserve">Noch ein paar kurze Gedanken zur </w:t>
      </w:r>
      <w:r w:rsidRPr="004E32F3">
        <w:rPr>
          <w:rFonts w:ascii="Times New Roman" w:hAnsi="Times New Roman" w:cs="Times New Roman"/>
          <w:sz w:val="24"/>
          <w:szCs w:val="24"/>
        </w:rPr>
        <w:t xml:space="preserve">Welcome </w:t>
      </w:r>
      <w:proofErr w:type="spellStart"/>
      <w:r w:rsidRPr="004E32F3">
        <w:rPr>
          <w:rFonts w:ascii="Times New Roman" w:hAnsi="Times New Roman" w:cs="Times New Roman"/>
          <w:sz w:val="24"/>
          <w:szCs w:val="24"/>
        </w:rPr>
        <w:t>Week</w:t>
      </w:r>
      <w:proofErr w:type="spellEnd"/>
      <w:r w:rsidRPr="004E32F3">
        <w:rPr>
          <w:rFonts w:ascii="Times New Roman" w:hAnsi="Times New Roman" w:cs="Times New Roman"/>
          <w:sz w:val="24"/>
          <w:szCs w:val="24"/>
        </w:rPr>
        <w:t xml:space="preserve">: </w:t>
      </w:r>
    </w:p>
    <w:p w:rsidR="0018432C" w:rsidRPr="004E32F3" w:rsidRDefault="0018432C" w:rsidP="0018432C">
      <w:pPr>
        <w:rPr>
          <w:rFonts w:ascii="Times New Roman" w:hAnsi="Times New Roman" w:cs="Times New Roman"/>
          <w:sz w:val="24"/>
          <w:szCs w:val="24"/>
        </w:rPr>
      </w:pPr>
      <w:r>
        <w:rPr>
          <w:rFonts w:ascii="Times New Roman" w:hAnsi="Times New Roman" w:cs="Times New Roman"/>
          <w:sz w:val="24"/>
          <w:szCs w:val="24"/>
        </w:rPr>
        <w:t>Der</w:t>
      </w:r>
      <w:r w:rsidRPr="004E32F3">
        <w:rPr>
          <w:rFonts w:ascii="Times New Roman" w:hAnsi="Times New Roman" w:cs="Times New Roman"/>
          <w:sz w:val="24"/>
          <w:szCs w:val="24"/>
        </w:rPr>
        <w:t xml:space="preserve"> Beginn der </w:t>
      </w:r>
      <w:r>
        <w:rPr>
          <w:rFonts w:ascii="Times New Roman" w:hAnsi="Times New Roman" w:cs="Times New Roman"/>
          <w:sz w:val="24"/>
          <w:szCs w:val="24"/>
        </w:rPr>
        <w:t>Welcome-</w:t>
      </w:r>
      <w:proofErr w:type="spellStart"/>
      <w:r>
        <w:rPr>
          <w:rFonts w:ascii="Times New Roman" w:hAnsi="Times New Roman" w:cs="Times New Roman"/>
          <w:sz w:val="24"/>
          <w:szCs w:val="24"/>
        </w:rPr>
        <w:t>Week</w:t>
      </w:r>
      <w:proofErr w:type="spellEnd"/>
      <w:r w:rsidRPr="004E32F3">
        <w:rPr>
          <w:rFonts w:ascii="Times New Roman" w:hAnsi="Times New Roman" w:cs="Times New Roman"/>
          <w:sz w:val="24"/>
          <w:szCs w:val="24"/>
        </w:rPr>
        <w:t xml:space="preserve"> ist die „Inskription“ – eigentlich eine kleine Zeremonie bei der allen Erasmusstudenten der gesamten Comenius Universität feierlich von der Rektorin das </w:t>
      </w:r>
      <w:proofErr w:type="spellStart"/>
      <w:r w:rsidRPr="004E32F3">
        <w:rPr>
          <w:rFonts w:ascii="Times New Roman" w:hAnsi="Times New Roman" w:cs="Times New Roman"/>
          <w:sz w:val="24"/>
          <w:szCs w:val="24"/>
        </w:rPr>
        <w:t>Erasmuszertifkat</w:t>
      </w:r>
      <w:proofErr w:type="spellEnd"/>
      <w:r w:rsidRPr="004E32F3">
        <w:rPr>
          <w:rFonts w:ascii="Times New Roman" w:hAnsi="Times New Roman" w:cs="Times New Roman"/>
          <w:sz w:val="24"/>
          <w:szCs w:val="24"/>
        </w:rPr>
        <w:t xml:space="preserve"> übergeben wird. Hier ein kurzer Hinweis: das ist wirklich formal und es lohnt sich wenigstens einen Blazer und gute Schuhe anzuziehen, denn man wird einzeln mit dem Namen aufgerufen muss nach vorne gehen und Hände schütteln. </w:t>
      </w:r>
    </w:p>
    <w:p w:rsidR="0018432C" w:rsidRDefault="0018432C" w:rsidP="004E32F3">
      <w:pPr>
        <w:rPr>
          <w:rFonts w:ascii="Times New Roman" w:hAnsi="Times New Roman" w:cs="Times New Roman"/>
          <w:sz w:val="24"/>
          <w:szCs w:val="24"/>
        </w:rPr>
      </w:pPr>
      <w:r w:rsidRPr="004E32F3">
        <w:rPr>
          <w:rFonts w:ascii="Times New Roman" w:hAnsi="Times New Roman" w:cs="Times New Roman"/>
          <w:sz w:val="24"/>
          <w:szCs w:val="24"/>
        </w:rPr>
        <w:t xml:space="preserve">Ende der Woche ist ein Termin angesetzt, bei dem die Studenten einer Fakultät ihre Kollegen kennen lernen und auch ein Gespräch mit dem Erasmuskoordinator vor Ort haben. Ihr Name ist Kristina </w:t>
      </w:r>
      <w:proofErr w:type="spellStart"/>
      <w:r w:rsidRPr="004E32F3">
        <w:rPr>
          <w:rFonts w:ascii="Times New Roman" w:hAnsi="Times New Roman" w:cs="Times New Roman"/>
          <w:sz w:val="24"/>
          <w:szCs w:val="24"/>
        </w:rPr>
        <w:t>Povazanova</w:t>
      </w:r>
      <w:proofErr w:type="spellEnd"/>
      <w:r w:rsidRPr="004E32F3">
        <w:rPr>
          <w:rFonts w:ascii="Times New Roman" w:hAnsi="Times New Roman" w:cs="Times New Roman"/>
          <w:sz w:val="24"/>
          <w:szCs w:val="24"/>
        </w:rPr>
        <w:t xml:space="preserve">, </w:t>
      </w:r>
      <w:r>
        <w:rPr>
          <w:rFonts w:ascii="Times New Roman" w:hAnsi="Times New Roman" w:cs="Times New Roman"/>
          <w:sz w:val="24"/>
          <w:szCs w:val="24"/>
        </w:rPr>
        <w:t>und sie und ihr gesamtes Team sind</w:t>
      </w:r>
      <w:r w:rsidRPr="004E32F3">
        <w:rPr>
          <w:rFonts w:ascii="Times New Roman" w:hAnsi="Times New Roman" w:cs="Times New Roman"/>
          <w:sz w:val="24"/>
          <w:szCs w:val="24"/>
        </w:rPr>
        <w:t xml:space="preserve"> ausgesprochen</w:t>
      </w:r>
      <w:r>
        <w:rPr>
          <w:rFonts w:ascii="Times New Roman" w:hAnsi="Times New Roman" w:cs="Times New Roman"/>
          <w:sz w:val="24"/>
          <w:szCs w:val="24"/>
        </w:rPr>
        <w:t xml:space="preserve"> nett, </w:t>
      </w:r>
      <w:r w:rsidRPr="004E32F3">
        <w:rPr>
          <w:rFonts w:ascii="Times New Roman" w:hAnsi="Times New Roman" w:cs="Times New Roman"/>
          <w:sz w:val="24"/>
          <w:szCs w:val="24"/>
        </w:rPr>
        <w:t>unkompliziert</w:t>
      </w:r>
      <w:r>
        <w:rPr>
          <w:rFonts w:ascii="Times New Roman" w:hAnsi="Times New Roman" w:cs="Times New Roman"/>
          <w:sz w:val="24"/>
          <w:szCs w:val="24"/>
        </w:rPr>
        <w:t xml:space="preserve"> und hilfsbereit</w:t>
      </w:r>
      <w:r>
        <w:rPr>
          <w:rFonts w:ascii="Times New Roman" w:hAnsi="Times New Roman" w:cs="Times New Roman"/>
          <w:sz w:val="24"/>
          <w:szCs w:val="24"/>
        </w:rPr>
        <w:t xml:space="preserve"> – sollten bis zu diesem Zeitpunkt noch Fragen offen sein, werden sie nun jedenfalls geklärt</w:t>
      </w:r>
      <w:r w:rsidRPr="004E32F3">
        <w:rPr>
          <w:rFonts w:ascii="Times New Roman" w:hAnsi="Times New Roman" w:cs="Times New Roman"/>
          <w:sz w:val="24"/>
          <w:szCs w:val="24"/>
        </w:rPr>
        <w:t xml:space="preserve">. </w:t>
      </w:r>
    </w:p>
    <w:p w:rsidR="00F7168F" w:rsidRPr="004E32F3" w:rsidRDefault="009856AB" w:rsidP="004E32F3">
      <w:pPr>
        <w:rPr>
          <w:rFonts w:ascii="Times New Roman" w:hAnsi="Times New Roman" w:cs="Times New Roman"/>
          <w:sz w:val="24"/>
          <w:szCs w:val="24"/>
        </w:rPr>
      </w:pPr>
      <w:r>
        <w:rPr>
          <w:rFonts w:ascii="Times New Roman" w:hAnsi="Times New Roman" w:cs="Times New Roman"/>
          <w:sz w:val="24"/>
          <w:szCs w:val="24"/>
        </w:rPr>
        <w:t>Man sollte sich nicht</w:t>
      </w:r>
      <w:r w:rsidR="00F7168F" w:rsidRPr="004E32F3">
        <w:rPr>
          <w:rFonts w:ascii="Times New Roman" w:hAnsi="Times New Roman" w:cs="Times New Roman"/>
          <w:sz w:val="24"/>
          <w:szCs w:val="24"/>
        </w:rPr>
        <w:t xml:space="preserve"> wegen der Anmeldung zu den Kursen</w:t>
      </w:r>
      <w:r>
        <w:rPr>
          <w:rFonts w:ascii="Times New Roman" w:hAnsi="Times New Roman" w:cs="Times New Roman"/>
          <w:sz w:val="24"/>
          <w:szCs w:val="24"/>
        </w:rPr>
        <w:t xml:space="preserve"> stressen</w:t>
      </w:r>
      <w:r w:rsidR="00F7168F" w:rsidRPr="004E32F3">
        <w:rPr>
          <w:rFonts w:ascii="Times New Roman" w:hAnsi="Times New Roman" w:cs="Times New Roman"/>
          <w:sz w:val="24"/>
          <w:szCs w:val="24"/>
        </w:rPr>
        <w:t xml:space="preserve">! Erasmusstudenten müssen sich nicht </w:t>
      </w:r>
      <w:r>
        <w:rPr>
          <w:rFonts w:ascii="Times New Roman" w:hAnsi="Times New Roman" w:cs="Times New Roman"/>
          <w:sz w:val="24"/>
          <w:szCs w:val="24"/>
        </w:rPr>
        <w:t>via Anmeldesystem registrieren</w:t>
      </w:r>
      <w:r w:rsidR="00F7168F" w:rsidRPr="004E32F3">
        <w:rPr>
          <w:rFonts w:ascii="Times New Roman" w:hAnsi="Times New Roman" w:cs="Times New Roman"/>
          <w:sz w:val="24"/>
          <w:szCs w:val="24"/>
        </w:rPr>
        <w:t xml:space="preserve">, die Lehrveranstaltungsleiter sind angehalten die Leute extra zu notieren. </w:t>
      </w:r>
      <w:r w:rsidR="0018432C">
        <w:rPr>
          <w:rFonts w:ascii="Times New Roman" w:hAnsi="Times New Roman" w:cs="Times New Roman"/>
          <w:sz w:val="24"/>
          <w:szCs w:val="24"/>
        </w:rPr>
        <w:t>Man hat also</w:t>
      </w:r>
      <w:r w:rsidR="00F7168F" w:rsidRPr="004E32F3">
        <w:rPr>
          <w:rFonts w:ascii="Times New Roman" w:hAnsi="Times New Roman" w:cs="Times New Roman"/>
          <w:sz w:val="24"/>
          <w:szCs w:val="24"/>
        </w:rPr>
        <w:t xml:space="preserve"> einfach in der ersten Einheit</w:t>
      </w:r>
      <w:r w:rsidR="0018432C">
        <w:rPr>
          <w:rFonts w:ascii="Times New Roman" w:hAnsi="Times New Roman" w:cs="Times New Roman"/>
          <w:sz w:val="24"/>
          <w:szCs w:val="24"/>
        </w:rPr>
        <w:t xml:space="preserve"> zu </w:t>
      </w:r>
      <w:r w:rsidR="00F7168F" w:rsidRPr="004E32F3">
        <w:rPr>
          <w:rFonts w:ascii="Times New Roman" w:hAnsi="Times New Roman" w:cs="Times New Roman"/>
          <w:sz w:val="24"/>
          <w:szCs w:val="24"/>
        </w:rPr>
        <w:t xml:space="preserve"> erscheinen. </w:t>
      </w:r>
    </w:p>
    <w:p w:rsidR="002F3366" w:rsidRPr="004E32F3" w:rsidRDefault="002F3366" w:rsidP="004E32F3">
      <w:pPr>
        <w:rPr>
          <w:rFonts w:ascii="Times New Roman" w:hAnsi="Times New Roman" w:cs="Times New Roman"/>
          <w:sz w:val="24"/>
          <w:szCs w:val="24"/>
        </w:rPr>
      </w:pPr>
      <w:r w:rsidRPr="004E32F3">
        <w:rPr>
          <w:rFonts w:ascii="Times New Roman" w:hAnsi="Times New Roman" w:cs="Times New Roman"/>
          <w:sz w:val="24"/>
          <w:szCs w:val="24"/>
        </w:rPr>
        <w:t xml:space="preserve">Das Semester ist so aufgebaut, dass Ende September die Kurse beginnen und bis Ende Dezember laufen. Die Prüfungen können im Jänner abgelegt werden (wer durchfällt kann jeweils in der darauf folgenden Woche zum selben Tag zur selben Zeit abermals antreten) obgleich für Erasmusstudenten </w:t>
      </w:r>
      <w:r w:rsidR="00FE5A00" w:rsidRPr="004E32F3">
        <w:rPr>
          <w:rFonts w:ascii="Times New Roman" w:hAnsi="Times New Roman" w:cs="Times New Roman"/>
          <w:sz w:val="24"/>
          <w:szCs w:val="24"/>
        </w:rPr>
        <w:t xml:space="preserve">und andere </w:t>
      </w:r>
      <w:r w:rsidR="00F7168F">
        <w:rPr>
          <w:rFonts w:ascii="Times New Roman" w:hAnsi="Times New Roman" w:cs="Times New Roman"/>
          <w:sz w:val="24"/>
          <w:szCs w:val="24"/>
        </w:rPr>
        <w:t>Interessierte</w:t>
      </w:r>
      <w:r w:rsidR="00FE5A00" w:rsidRPr="004E32F3">
        <w:rPr>
          <w:rFonts w:ascii="Times New Roman" w:hAnsi="Times New Roman" w:cs="Times New Roman"/>
          <w:sz w:val="24"/>
          <w:szCs w:val="24"/>
        </w:rPr>
        <w:t xml:space="preserve"> </w:t>
      </w:r>
      <w:r w:rsidRPr="004E32F3">
        <w:rPr>
          <w:rFonts w:ascii="Times New Roman" w:hAnsi="Times New Roman" w:cs="Times New Roman"/>
          <w:sz w:val="24"/>
          <w:szCs w:val="24"/>
        </w:rPr>
        <w:t xml:space="preserve">auch Klausurtermine in der letzten Woche vor Weihnachten angeboten werden. </w:t>
      </w:r>
    </w:p>
    <w:p w:rsidR="00FE5A00" w:rsidRPr="004E32F3" w:rsidRDefault="00FE5A00" w:rsidP="004E32F3">
      <w:pPr>
        <w:rPr>
          <w:rFonts w:ascii="Times New Roman" w:hAnsi="Times New Roman" w:cs="Times New Roman"/>
          <w:sz w:val="24"/>
          <w:szCs w:val="24"/>
        </w:rPr>
      </w:pPr>
      <w:r w:rsidRPr="004E32F3">
        <w:rPr>
          <w:rFonts w:ascii="Times New Roman" w:hAnsi="Times New Roman" w:cs="Times New Roman"/>
          <w:sz w:val="24"/>
          <w:szCs w:val="24"/>
        </w:rPr>
        <w:t>Die Kurse sind geteilt in „</w:t>
      </w:r>
      <w:proofErr w:type="spellStart"/>
      <w:r w:rsidRPr="004E32F3">
        <w:rPr>
          <w:rFonts w:ascii="Times New Roman" w:hAnsi="Times New Roman" w:cs="Times New Roman"/>
          <w:sz w:val="24"/>
          <w:szCs w:val="24"/>
        </w:rPr>
        <w:t>Lecture</w:t>
      </w:r>
      <w:proofErr w:type="spellEnd"/>
      <w:r w:rsidRPr="004E32F3">
        <w:rPr>
          <w:rFonts w:ascii="Times New Roman" w:hAnsi="Times New Roman" w:cs="Times New Roman"/>
          <w:sz w:val="24"/>
          <w:szCs w:val="24"/>
        </w:rPr>
        <w:t>“ und „Seminar“ –</w:t>
      </w:r>
      <w:r w:rsidR="00F7168F">
        <w:rPr>
          <w:rFonts w:ascii="Times New Roman" w:hAnsi="Times New Roman" w:cs="Times New Roman"/>
          <w:sz w:val="24"/>
          <w:szCs w:val="24"/>
        </w:rPr>
        <w:t xml:space="preserve"> man sollte in beiden</w:t>
      </w:r>
      <w:r w:rsidRPr="004E32F3">
        <w:rPr>
          <w:rFonts w:ascii="Times New Roman" w:hAnsi="Times New Roman" w:cs="Times New Roman"/>
          <w:sz w:val="24"/>
          <w:szCs w:val="24"/>
        </w:rPr>
        <w:t xml:space="preserve"> da sein, </w:t>
      </w:r>
      <w:r w:rsidR="00F7168F">
        <w:rPr>
          <w:rFonts w:ascii="Times New Roman" w:hAnsi="Times New Roman" w:cs="Times New Roman"/>
          <w:sz w:val="24"/>
          <w:szCs w:val="24"/>
        </w:rPr>
        <w:t>obwohl</w:t>
      </w:r>
      <w:r w:rsidRPr="004E32F3">
        <w:rPr>
          <w:rFonts w:ascii="Times New Roman" w:hAnsi="Times New Roman" w:cs="Times New Roman"/>
          <w:sz w:val="24"/>
          <w:szCs w:val="24"/>
        </w:rPr>
        <w:t xml:space="preserve"> nicht in jedem Fach die Anwesenheit überprüft wird. Im Seminar wird das in der </w:t>
      </w:r>
      <w:proofErr w:type="spellStart"/>
      <w:r w:rsidRPr="004E32F3">
        <w:rPr>
          <w:rFonts w:ascii="Times New Roman" w:hAnsi="Times New Roman" w:cs="Times New Roman"/>
          <w:sz w:val="24"/>
          <w:szCs w:val="24"/>
        </w:rPr>
        <w:t>Lecuture</w:t>
      </w:r>
      <w:proofErr w:type="spellEnd"/>
      <w:r w:rsidRPr="004E32F3">
        <w:rPr>
          <w:rFonts w:ascii="Times New Roman" w:hAnsi="Times New Roman" w:cs="Times New Roman"/>
          <w:sz w:val="24"/>
          <w:szCs w:val="24"/>
        </w:rPr>
        <w:t xml:space="preserve"> erarbeitete nochmal diskutiert bzw. anhand von Fällen besprochen.</w:t>
      </w:r>
    </w:p>
    <w:p w:rsidR="00FE5A00" w:rsidRPr="004E32F3" w:rsidRDefault="00FE5A00" w:rsidP="004E32F3">
      <w:pPr>
        <w:rPr>
          <w:rFonts w:ascii="Times New Roman" w:hAnsi="Times New Roman" w:cs="Times New Roman"/>
          <w:sz w:val="24"/>
          <w:szCs w:val="24"/>
        </w:rPr>
      </w:pPr>
      <w:r w:rsidRPr="004E32F3">
        <w:rPr>
          <w:rFonts w:ascii="Times New Roman" w:hAnsi="Times New Roman" w:cs="Times New Roman"/>
          <w:sz w:val="24"/>
          <w:szCs w:val="24"/>
        </w:rPr>
        <w:t xml:space="preserve">Die Kurse die angeboten werden sind </w:t>
      </w:r>
      <w:r w:rsidR="009856AB" w:rsidRPr="004E32F3">
        <w:rPr>
          <w:rFonts w:ascii="Times New Roman" w:hAnsi="Times New Roman" w:cs="Times New Roman"/>
          <w:sz w:val="24"/>
          <w:szCs w:val="24"/>
        </w:rPr>
        <w:t>Großteils</w:t>
      </w:r>
      <w:r w:rsidRPr="004E32F3">
        <w:rPr>
          <w:rFonts w:ascii="Times New Roman" w:hAnsi="Times New Roman" w:cs="Times New Roman"/>
          <w:sz w:val="24"/>
          <w:szCs w:val="24"/>
        </w:rPr>
        <w:t xml:space="preserve"> p</w:t>
      </w:r>
      <w:r w:rsidR="00F7168F">
        <w:rPr>
          <w:rFonts w:ascii="Times New Roman" w:hAnsi="Times New Roman" w:cs="Times New Roman"/>
          <w:sz w:val="24"/>
          <w:szCs w:val="24"/>
        </w:rPr>
        <w:t>rivatrechtlich</w:t>
      </w:r>
      <w:r w:rsidR="009856AB">
        <w:rPr>
          <w:rFonts w:ascii="Times New Roman" w:hAnsi="Times New Roman" w:cs="Times New Roman"/>
          <w:sz w:val="24"/>
          <w:szCs w:val="24"/>
        </w:rPr>
        <w:t xml:space="preserve"> und </w:t>
      </w:r>
      <w:r w:rsidRPr="004E32F3">
        <w:rPr>
          <w:rFonts w:ascii="Times New Roman" w:hAnsi="Times New Roman" w:cs="Times New Roman"/>
          <w:sz w:val="24"/>
          <w:szCs w:val="24"/>
        </w:rPr>
        <w:t xml:space="preserve">einige Kurse </w:t>
      </w:r>
      <w:r w:rsidR="009856AB">
        <w:rPr>
          <w:rFonts w:ascii="Times New Roman" w:hAnsi="Times New Roman" w:cs="Times New Roman"/>
          <w:sz w:val="24"/>
          <w:szCs w:val="24"/>
        </w:rPr>
        <w:t xml:space="preserve">haben </w:t>
      </w:r>
      <w:r w:rsidRPr="004E32F3">
        <w:rPr>
          <w:rFonts w:ascii="Times New Roman" w:hAnsi="Times New Roman" w:cs="Times New Roman"/>
          <w:sz w:val="24"/>
          <w:szCs w:val="24"/>
        </w:rPr>
        <w:t xml:space="preserve">unternehmensrechtliches Gewicht </w:t>
      </w:r>
      <w:r w:rsidR="009856AB">
        <w:rPr>
          <w:rFonts w:ascii="Times New Roman" w:hAnsi="Times New Roman" w:cs="Times New Roman"/>
          <w:sz w:val="24"/>
          <w:szCs w:val="24"/>
        </w:rPr>
        <w:t>– es ist aber</w:t>
      </w:r>
      <w:r w:rsidRPr="004E32F3">
        <w:rPr>
          <w:rFonts w:ascii="Times New Roman" w:hAnsi="Times New Roman" w:cs="Times New Roman"/>
          <w:sz w:val="24"/>
          <w:szCs w:val="24"/>
        </w:rPr>
        <w:t xml:space="preserve"> von Sports- bis </w:t>
      </w:r>
      <w:proofErr w:type="spellStart"/>
      <w:r w:rsidRPr="004E32F3">
        <w:rPr>
          <w:rFonts w:ascii="Times New Roman" w:hAnsi="Times New Roman" w:cs="Times New Roman"/>
          <w:sz w:val="24"/>
          <w:szCs w:val="24"/>
        </w:rPr>
        <w:t>Cyberlaw</w:t>
      </w:r>
      <w:proofErr w:type="spellEnd"/>
      <w:r w:rsidRPr="004E32F3">
        <w:rPr>
          <w:rFonts w:ascii="Times New Roman" w:hAnsi="Times New Roman" w:cs="Times New Roman"/>
          <w:sz w:val="24"/>
          <w:szCs w:val="24"/>
        </w:rPr>
        <w:t xml:space="preserve"> alles dabei. </w:t>
      </w:r>
    </w:p>
    <w:p w:rsidR="00FE5A00" w:rsidRPr="004E32F3" w:rsidRDefault="00FE5A00" w:rsidP="004E32F3">
      <w:pPr>
        <w:rPr>
          <w:rFonts w:ascii="Times New Roman" w:hAnsi="Times New Roman" w:cs="Times New Roman"/>
          <w:sz w:val="24"/>
          <w:szCs w:val="24"/>
        </w:rPr>
      </w:pPr>
      <w:r w:rsidRPr="004E32F3">
        <w:rPr>
          <w:rFonts w:ascii="Times New Roman" w:hAnsi="Times New Roman" w:cs="Times New Roman"/>
          <w:sz w:val="24"/>
          <w:szCs w:val="24"/>
        </w:rPr>
        <w:t>Obgleich EU Law angeboten wird, würde ich</w:t>
      </w:r>
      <w:r w:rsidR="00F7168F">
        <w:rPr>
          <w:rFonts w:ascii="Times New Roman" w:hAnsi="Times New Roman" w:cs="Times New Roman"/>
          <w:sz w:val="24"/>
          <w:szCs w:val="24"/>
        </w:rPr>
        <w:t xml:space="preserve"> nur empfehlen die Prüfung </w:t>
      </w:r>
      <w:r w:rsidRPr="004E32F3">
        <w:rPr>
          <w:rFonts w:ascii="Times New Roman" w:hAnsi="Times New Roman" w:cs="Times New Roman"/>
          <w:sz w:val="24"/>
          <w:szCs w:val="24"/>
        </w:rPr>
        <w:t>dort zu machen, wenn man ein ganzes Jahr dort ist, da EU Law</w:t>
      </w:r>
      <w:r w:rsidR="00F7168F">
        <w:rPr>
          <w:rFonts w:ascii="Times New Roman" w:hAnsi="Times New Roman" w:cs="Times New Roman"/>
          <w:sz w:val="24"/>
          <w:szCs w:val="24"/>
        </w:rPr>
        <w:t xml:space="preserve"> gestaffelt stattfindet und pro</w:t>
      </w:r>
      <w:r w:rsidRPr="004E32F3">
        <w:rPr>
          <w:rFonts w:ascii="Times New Roman" w:hAnsi="Times New Roman" w:cs="Times New Roman"/>
          <w:sz w:val="24"/>
          <w:szCs w:val="24"/>
        </w:rPr>
        <w:t xml:space="preserve"> Kurs 6 </w:t>
      </w:r>
      <w:proofErr w:type="spellStart"/>
      <w:r w:rsidRPr="004E32F3">
        <w:rPr>
          <w:rFonts w:ascii="Times New Roman" w:hAnsi="Times New Roman" w:cs="Times New Roman"/>
          <w:sz w:val="24"/>
          <w:szCs w:val="24"/>
        </w:rPr>
        <w:t>Ects</w:t>
      </w:r>
      <w:proofErr w:type="spellEnd"/>
      <w:r w:rsidRPr="004E32F3">
        <w:rPr>
          <w:rFonts w:ascii="Times New Roman" w:hAnsi="Times New Roman" w:cs="Times New Roman"/>
          <w:sz w:val="24"/>
          <w:szCs w:val="24"/>
        </w:rPr>
        <w:t xml:space="preserve"> hat, </w:t>
      </w:r>
      <w:bookmarkStart w:id="0" w:name="_GoBack"/>
      <w:bookmarkEnd w:id="0"/>
      <w:r w:rsidRPr="004E32F3">
        <w:rPr>
          <w:rFonts w:ascii="Times New Roman" w:hAnsi="Times New Roman" w:cs="Times New Roman"/>
          <w:sz w:val="24"/>
          <w:szCs w:val="24"/>
        </w:rPr>
        <w:t>für die Prüfung aber 7 verlangt</w:t>
      </w:r>
      <w:r w:rsidR="00F7168F">
        <w:rPr>
          <w:rFonts w:ascii="Times New Roman" w:hAnsi="Times New Roman" w:cs="Times New Roman"/>
          <w:sz w:val="24"/>
          <w:szCs w:val="24"/>
        </w:rPr>
        <w:t xml:space="preserve"> werden</w:t>
      </w:r>
      <w:r w:rsidRPr="004E32F3">
        <w:rPr>
          <w:rFonts w:ascii="Times New Roman" w:hAnsi="Times New Roman" w:cs="Times New Roman"/>
          <w:sz w:val="24"/>
          <w:szCs w:val="24"/>
        </w:rPr>
        <w:t>. Ebenso ist es mit Public International Law, hier ist aber ergänzend mindestens ein weiterer Kurs mit Focus auf internationalem öffentlichen Recht im Semester angeboten</w:t>
      </w:r>
      <w:r w:rsidR="00F7168F">
        <w:rPr>
          <w:rFonts w:ascii="Times New Roman" w:hAnsi="Times New Roman" w:cs="Times New Roman"/>
          <w:sz w:val="24"/>
          <w:szCs w:val="24"/>
        </w:rPr>
        <w:t>, der parallel besucht werden kann</w:t>
      </w:r>
      <w:r w:rsidRPr="004E32F3">
        <w:rPr>
          <w:rFonts w:ascii="Times New Roman" w:hAnsi="Times New Roman" w:cs="Times New Roman"/>
          <w:sz w:val="24"/>
          <w:szCs w:val="24"/>
        </w:rPr>
        <w:t xml:space="preserve">. </w:t>
      </w:r>
    </w:p>
    <w:p w:rsidR="00FE5A00" w:rsidRPr="004E32F3" w:rsidRDefault="00FE5A00" w:rsidP="004E32F3">
      <w:pPr>
        <w:rPr>
          <w:rFonts w:ascii="Times New Roman" w:hAnsi="Times New Roman" w:cs="Times New Roman"/>
          <w:sz w:val="24"/>
          <w:szCs w:val="24"/>
        </w:rPr>
      </w:pPr>
      <w:r w:rsidRPr="004E32F3">
        <w:rPr>
          <w:rFonts w:ascii="Times New Roman" w:hAnsi="Times New Roman" w:cs="Times New Roman"/>
          <w:sz w:val="24"/>
          <w:szCs w:val="24"/>
        </w:rPr>
        <w:t xml:space="preserve">Der Stil der Veranstaltung hängt natürlich wie immer sehr vom Vortragenden ab, ich hatte aber den Eindruck, dass insbesondere in diesen englischen Kursen die Professoren bzw. </w:t>
      </w:r>
      <w:r w:rsidRPr="004E32F3">
        <w:rPr>
          <w:rFonts w:ascii="Times New Roman" w:hAnsi="Times New Roman" w:cs="Times New Roman"/>
          <w:sz w:val="24"/>
          <w:szCs w:val="24"/>
        </w:rPr>
        <w:lastRenderedPageBreak/>
        <w:t xml:space="preserve">Vortragenden sehr bemüht um einen lebendigen Diskurs </w:t>
      </w:r>
      <w:r w:rsidR="0018432C">
        <w:rPr>
          <w:rFonts w:ascii="Times New Roman" w:hAnsi="Times New Roman" w:cs="Times New Roman"/>
          <w:sz w:val="24"/>
          <w:szCs w:val="24"/>
        </w:rPr>
        <w:t>waren. Zwei</w:t>
      </w:r>
      <w:r w:rsidRPr="004E32F3">
        <w:rPr>
          <w:rFonts w:ascii="Times New Roman" w:hAnsi="Times New Roman" w:cs="Times New Roman"/>
          <w:sz w:val="24"/>
          <w:szCs w:val="24"/>
        </w:rPr>
        <w:t xml:space="preserve"> der Kur</w:t>
      </w:r>
      <w:r w:rsidR="0018432C">
        <w:rPr>
          <w:rFonts w:ascii="Times New Roman" w:hAnsi="Times New Roman" w:cs="Times New Roman"/>
          <w:sz w:val="24"/>
          <w:szCs w:val="24"/>
        </w:rPr>
        <w:t>se möchte ich im Folgenden noch kurz gesondert beschreiben</w:t>
      </w:r>
      <w:r w:rsidRPr="004E32F3">
        <w:rPr>
          <w:rFonts w:ascii="Times New Roman" w:hAnsi="Times New Roman" w:cs="Times New Roman"/>
          <w:sz w:val="24"/>
          <w:szCs w:val="24"/>
        </w:rPr>
        <w:t xml:space="preserve">: </w:t>
      </w:r>
    </w:p>
    <w:p w:rsidR="00FE5A00" w:rsidRPr="0018432C" w:rsidRDefault="00FE5A00" w:rsidP="0018432C">
      <w:pPr>
        <w:rPr>
          <w:rFonts w:ascii="Times New Roman" w:hAnsi="Times New Roman" w:cs="Times New Roman"/>
          <w:sz w:val="24"/>
          <w:szCs w:val="24"/>
        </w:rPr>
      </w:pPr>
      <w:r w:rsidRPr="0018432C">
        <w:rPr>
          <w:rFonts w:ascii="Times New Roman" w:hAnsi="Times New Roman" w:cs="Times New Roman"/>
          <w:sz w:val="24"/>
          <w:szCs w:val="24"/>
        </w:rPr>
        <w:t>Public International Law: Der Kurs ist in Zusammenarbeit mit zwei Vortragenden aus dem slowakischen Außenministerium gehalten worden. Beide haben auf ihre Weise dem ganzen Thema ihre eigene Perspektive hinzugefügt und dadurch den Kurs ungemein bereichert. Der Test war hier ein Open Book Test, der sowohl die Verwendung des „Readers“ (</w:t>
      </w:r>
      <w:proofErr w:type="spellStart"/>
      <w:r w:rsidRPr="0018432C">
        <w:rPr>
          <w:rFonts w:ascii="Times New Roman" w:hAnsi="Times New Roman" w:cs="Times New Roman"/>
          <w:sz w:val="24"/>
          <w:szCs w:val="24"/>
        </w:rPr>
        <w:t>hs</w:t>
      </w:r>
      <w:proofErr w:type="spellEnd"/>
      <w:r w:rsidRPr="0018432C">
        <w:rPr>
          <w:rFonts w:ascii="Times New Roman" w:hAnsi="Times New Roman" w:cs="Times New Roman"/>
          <w:sz w:val="24"/>
          <w:szCs w:val="24"/>
        </w:rPr>
        <w:t xml:space="preserve"> abgedruckte Verträge) wie auch der eigenen Notizen erlaubte.</w:t>
      </w:r>
    </w:p>
    <w:p w:rsidR="00FE5A00" w:rsidRPr="0018432C" w:rsidRDefault="00FE5A00" w:rsidP="0018432C">
      <w:pPr>
        <w:rPr>
          <w:rFonts w:ascii="Times New Roman" w:hAnsi="Times New Roman" w:cs="Times New Roman"/>
          <w:sz w:val="24"/>
          <w:szCs w:val="24"/>
        </w:rPr>
      </w:pPr>
      <w:r w:rsidRPr="0018432C">
        <w:rPr>
          <w:rFonts w:ascii="Times New Roman" w:hAnsi="Times New Roman" w:cs="Times New Roman"/>
          <w:sz w:val="24"/>
          <w:szCs w:val="24"/>
        </w:rPr>
        <w:t xml:space="preserve">International </w:t>
      </w:r>
      <w:proofErr w:type="spellStart"/>
      <w:r w:rsidRPr="0018432C">
        <w:rPr>
          <w:rFonts w:ascii="Times New Roman" w:hAnsi="Times New Roman" w:cs="Times New Roman"/>
          <w:sz w:val="24"/>
          <w:szCs w:val="24"/>
        </w:rPr>
        <w:t>Criminal</w:t>
      </w:r>
      <w:proofErr w:type="spellEnd"/>
      <w:r w:rsidRPr="0018432C">
        <w:rPr>
          <w:rFonts w:ascii="Times New Roman" w:hAnsi="Times New Roman" w:cs="Times New Roman"/>
          <w:sz w:val="24"/>
          <w:szCs w:val="24"/>
        </w:rPr>
        <w:t xml:space="preserve"> Law: </w:t>
      </w:r>
      <w:r w:rsidR="0018432C">
        <w:rPr>
          <w:rFonts w:ascii="Times New Roman" w:hAnsi="Times New Roman" w:cs="Times New Roman"/>
          <w:sz w:val="24"/>
          <w:szCs w:val="24"/>
        </w:rPr>
        <w:t xml:space="preserve">Wir </w:t>
      </w:r>
      <w:r w:rsidRPr="0018432C">
        <w:rPr>
          <w:rFonts w:ascii="Times New Roman" w:hAnsi="Times New Roman" w:cs="Times New Roman"/>
          <w:sz w:val="24"/>
          <w:szCs w:val="24"/>
        </w:rPr>
        <w:t>wurden zu Beginn des Kurses in drei Gruppen geteilt – Ankläger, Verteidiger und Richter – und die Arbeit unterm Semester bestand darin im ständigen Wechselspiel miteinander den Schriftverkehr der einer Verhandlung eines mehr oder weniger fiktiven Falles vor dem ICC vorangeht zu simulieren. So hatten wir als Ankläger in der ersten Woche eine Anklageschrift (</w:t>
      </w:r>
      <w:proofErr w:type="spellStart"/>
      <w:r w:rsidRPr="0018432C">
        <w:rPr>
          <w:rFonts w:ascii="Times New Roman" w:hAnsi="Times New Roman" w:cs="Times New Roman"/>
          <w:sz w:val="24"/>
          <w:szCs w:val="24"/>
        </w:rPr>
        <w:t>Indictment</w:t>
      </w:r>
      <w:proofErr w:type="spellEnd"/>
      <w:r w:rsidRPr="0018432C">
        <w:rPr>
          <w:rFonts w:ascii="Times New Roman" w:hAnsi="Times New Roman" w:cs="Times New Roman"/>
          <w:sz w:val="24"/>
          <w:szCs w:val="24"/>
        </w:rPr>
        <w:t>) und einen Haftbefehl (</w:t>
      </w:r>
      <w:proofErr w:type="spellStart"/>
      <w:r w:rsidRPr="0018432C">
        <w:rPr>
          <w:rFonts w:ascii="Times New Roman" w:hAnsi="Times New Roman" w:cs="Times New Roman"/>
          <w:sz w:val="24"/>
          <w:szCs w:val="24"/>
        </w:rPr>
        <w:t>warrent</w:t>
      </w:r>
      <w:proofErr w:type="spellEnd"/>
      <w:r w:rsidRPr="0018432C">
        <w:rPr>
          <w:rFonts w:ascii="Times New Roman" w:hAnsi="Times New Roman" w:cs="Times New Roman"/>
          <w:sz w:val="24"/>
          <w:szCs w:val="24"/>
        </w:rPr>
        <w:t xml:space="preserve"> </w:t>
      </w:r>
      <w:proofErr w:type="spellStart"/>
      <w:r w:rsidRPr="0018432C">
        <w:rPr>
          <w:rFonts w:ascii="Times New Roman" w:hAnsi="Times New Roman" w:cs="Times New Roman"/>
          <w:sz w:val="24"/>
          <w:szCs w:val="24"/>
        </w:rPr>
        <w:t>of</w:t>
      </w:r>
      <w:proofErr w:type="spellEnd"/>
      <w:r w:rsidRPr="0018432C">
        <w:rPr>
          <w:rFonts w:ascii="Times New Roman" w:hAnsi="Times New Roman" w:cs="Times New Roman"/>
          <w:sz w:val="24"/>
          <w:szCs w:val="24"/>
        </w:rPr>
        <w:t xml:space="preserve"> </w:t>
      </w:r>
      <w:proofErr w:type="spellStart"/>
      <w:r w:rsidRPr="0018432C">
        <w:rPr>
          <w:rFonts w:ascii="Times New Roman" w:hAnsi="Times New Roman" w:cs="Times New Roman"/>
          <w:sz w:val="24"/>
          <w:szCs w:val="24"/>
        </w:rPr>
        <w:t>arrest</w:t>
      </w:r>
      <w:proofErr w:type="spellEnd"/>
      <w:r w:rsidRPr="0018432C">
        <w:rPr>
          <w:rFonts w:ascii="Times New Roman" w:hAnsi="Times New Roman" w:cs="Times New Roman"/>
          <w:sz w:val="24"/>
          <w:szCs w:val="24"/>
        </w:rPr>
        <w:t xml:space="preserve">) zu formulieren, einige Wochen später ein „Request </w:t>
      </w:r>
      <w:proofErr w:type="spellStart"/>
      <w:r w:rsidRPr="0018432C">
        <w:rPr>
          <w:rFonts w:ascii="Times New Roman" w:hAnsi="Times New Roman" w:cs="Times New Roman"/>
          <w:sz w:val="24"/>
          <w:szCs w:val="24"/>
        </w:rPr>
        <w:t>of</w:t>
      </w:r>
      <w:proofErr w:type="spellEnd"/>
      <w:r w:rsidRPr="0018432C">
        <w:rPr>
          <w:rFonts w:ascii="Times New Roman" w:hAnsi="Times New Roman" w:cs="Times New Roman"/>
          <w:sz w:val="24"/>
          <w:szCs w:val="24"/>
        </w:rPr>
        <w:t xml:space="preserve"> </w:t>
      </w:r>
      <w:proofErr w:type="spellStart"/>
      <w:r w:rsidRPr="0018432C">
        <w:rPr>
          <w:rFonts w:ascii="Times New Roman" w:hAnsi="Times New Roman" w:cs="Times New Roman"/>
          <w:sz w:val="24"/>
          <w:szCs w:val="24"/>
        </w:rPr>
        <w:t>Detention</w:t>
      </w:r>
      <w:proofErr w:type="spellEnd"/>
      <w:r w:rsidRPr="0018432C">
        <w:rPr>
          <w:rFonts w:ascii="Times New Roman" w:hAnsi="Times New Roman" w:cs="Times New Roman"/>
          <w:sz w:val="24"/>
          <w:szCs w:val="24"/>
        </w:rPr>
        <w:t>“ und zum Schluss die „</w:t>
      </w:r>
      <w:proofErr w:type="spellStart"/>
      <w:r w:rsidRPr="0018432C">
        <w:rPr>
          <w:rFonts w:ascii="Times New Roman" w:hAnsi="Times New Roman" w:cs="Times New Roman"/>
          <w:sz w:val="24"/>
          <w:szCs w:val="24"/>
        </w:rPr>
        <w:t>Disclousure</w:t>
      </w:r>
      <w:proofErr w:type="spellEnd"/>
      <w:r w:rsidRPr="0018432C">
        <w:rPr>
          <w:rFonts w:ascii="Times New Roman" w:hAnsi="Times New Roman" w:cs="Times New Roman"/>
          <w:sz w:val="24"/>
          <w:szCs w:val="24"/>
        </w:rPr>
        <w:t xml:space="preserve"> </w:t>
      </w:r>
      <w:proofErr w:type="spellStart"/>
      <w:r w:rsidRPr="0018432C">
        <w:rPr>
          <w:rFonts w:ascii="Times New Roman" w:hAnsi="Times New Roman" w:cs="Times New Roman"/>
          <w:sz w:val="24"/>
          <w:szCs w:val="24"/>
        </w:rPr>
        <w:t>of</w:t>
      </w:r>
      <w:proofErr w:type="spellEnd"/>
      <w:r w:rsidRPr="0018432C">
        <w:rPr>
          <w:rFonts w:ascii="Times New Roman" w:hAnsi="Times New Roman" w:cs="Times New Roman"/>
          <w:sz w:val="24"/>
          <w:szCs w:val="24"/>
        </w:rPr>
        <w:t xml:space="preserve"> </w:t>
      </w:r>
      <w:proofErr w:type="spellStart"/>
      <w:r w:rsidRPr="0018432C">
        <w:rPr>
          <w:rFonts w:ascii="Times New Roman" w:hAnsi="Times New Roman" w:cs="Times New Roman"/>
          <w:sz w:val="24"/>
          <w:szCs w:val="24"/>
        </w:rPr>
        <w:t>Evidence</w:t>
      </w:r>
      <w:proofErr w:type="spellEnd"/>
      <w:r w:rsidRPr="0018432C">
        <w:rPr>
          <w:rFonts w:ascii="Times New Roman" w:hAnsi="Times New Roman" w:cs="Times New Roman"/>
          <w:sz w:val="24"/>
          <w:szCs w:val="24"/>
        </w:rPr>
        <w:t xml:space="preserve">“. Das war durchaus anspruchsvoll aber man lernte einiges und es hat Spaß gemacht. Das </w:t>
      </w:r>
      <w:r w:rsidR="0018432C" w:rsidRPr="0018432C">
        <w:rPr>
          <w:rFonts w:ascii="Times New Roman" w:hAnsi="Times New Roman" w:cs="Times New Roman"/>
          <w:sz w:val="24"/>
          <w:szCs w:val="24"/>
        </w:rPr>
        <w:t>„große F</w:t>
      </w:r>
      <w:r w:rsidRPr="0018432C">
        <w:rPr>
          <w:rFonts w:ascii="Times New Roman" w:hAnsi="Times New Roman" w:cs="Times New Roman"/>
          <w:sz w:val="24"/>
          <w:szCs w:val="24"/>
        </w:rPr>
        <w:t>inale</w:t>
      </w:r>
      <w:r w:rsidR="0018432C" w:rsidRPr="0018432C">
        <w:rPr>
          <w:rFonts w:ascii="Times New Roman" w:hAnsi="Times New Roman" w:cs="Times New Roman"/>
          <w:sz w:val="24"/>
          <w:szCs w:val="24"/>
        </w:rPr>
        <w:t>“</w:t>
      </w:r>
      <w:r w:rsidRPr="0018432C">
        <w:rPr>
          <w:rFonts w:ascii="Times New Roman" w:hAnsi="Times New Roman" w:cs="Times New Roman"/>
          <w:sz w:val="24"/>
          <w:szCs w:val="24"/>
        </w:rPr>
        <w:t xml:space="preserve"> bestand in der letzten Einheit, in der wir die Gerichtsverhandlung selbst simulierten – jedem kam etwa 15 Minuten Sprechzeit zu, die Aufteilung wer was übernehmen sollte oblag der Gruppe selbst. </w:t>
      </w:r>
      <w:r w:rsidR="0018432C" w:rsidRPr="0018432C">
        <w:rPr>
          <w:rFonts w:ascii="Times New Roman" w:hAnsi="Times New Roman" w:cs="Times New Roman"/>
          <w:sz w:val="24"/>
          <w:szCs w:val="24"/>
        </w:rPr>
        <w:t xml:space="preserve">Anzumerken ist, dass die Schriftsätze komplett eigenständig zu Hause </w:t>
      </w:r>
      <w:proofErr w:type="spellStart"/>
      <w:r w:rsidR="0018432C" w:rsidRPr="0018432C">
        <w:rPr>
          <w:rFonts w:ascii="Times New Roman" w:hAnsi="Times New Roman" w:cs="Times New Roman"/>
          <w:sz w:val="24"/>
          <w:szCs w:val="24"/>
        </w:rPr>
        <w:t>zu</w:t>
      </w:r>
      <w:proofErr w:type="spellEnd"/>
      <w:r w:rsidR="0018432C" w:rsidRPr="0018432C">
        <w:rPr>
          <w:rFonts w:ascii="Times New Roman" w:hAnsi="Times New Roman" w:cs="Times New Roman"/>
          <w:sz w:val="24"/>
          <w:szCs w:val="24"/>
        </w:rPr>
        <w:t xml:space="preserve"> schreiben waren, da die Einheit selbst als interaktive Vorlesung für Internationales Strafrecht gestaltet war.</w:t>
      </w:r>
    </w:p>
    <w:p w:rsidR="00FE5A00" w:rsidRPr="0018432C" w:rsidRDefault="00FE5A00" w:rsidP="0018432C">
      <w:pPr>
        <w:rPr>
          <w:rFonts w:ascii="Times New Roman" w:hAnsi="Times New Roman" w:cs="Times New Roman"/>
          <w:sz w:val="24"/>
          <w:szCs w:val="24"/>
        </w:rPr>
      </w:pPr>
      <w:r w:rsidRPr="0018432C">
        <w:rPr>
          <w:rFonts w:ascii="Times New Roman" w:hAnsi="Times New Roman" w:cs="Times New Roman"/>
          <w:sz w:val="24"/>
          <w:szCs w:val="24"/>
        </w:rPr>
        <w:t>Zum optionalen Sprachkurs möchte ich anmerken: E</w:t>
      </w:r>
      <w:r w:rsidR="00F7168F" w:rsidRPr="0018432C">
        <w:rPr>
          <w:rFonts w:ascii="Times New Roman" w:hAnsi="Times New Roman" w:cs="Times New Roman"/>
          <w:sz w:val="24"/>
          <w:szCs w:val="24"/>
        </w:rPr>
        <w:t>r</w:t>
      </w:r>
      <w:r w:rsidRPr="0018432C">
        <w:rPr>
          <w:rFonts w:ascii="Times New Roman" w:hAnsi="Times New Roman" w:cs="Times New Roman"/>
          <w:sz w:val="24"/>
          <w:szCs w:val="24"/>
        </w:rPr>
        <w:t xml:space="preserve"> lohnt sich jedenfalls und es gibt mehrere Möglichkeiten ihn zu machen. Die erste ist, in der </w:t>
      </w:r>
      <w:r w:rsidR="004E32F3" w:rsidRPr="0018432C">
        <w:rPr>
          <w:rFonts w:ascii="Times New Roman" w:hAnsi="Times New Roman" w:cs="Times New Roman"/>
          <w:sz w:val="24"/>
          <w:szCs w:val="24"/>
        </w:rPr>
        <w:t>Welcome-</w:t>
      </w:r>
      <w:proofErr w:type="spellStart"/>
      <w:r w:rsidR="004E32F3" w:rsidRPr="0018432C">
        <w:rPr>
          <w:rFonts w:ascii="Times New Roman" w:hAnsi="Times New Roman" w:cs="Times New Roman"/>
          <w:sz w:val="24"/>
          <w:szCs w:val="24"/>
        </w:rPr>
        <w:t>Week</w:t>
      </w:r>
      <w:proofErr w:type="spellEnd"/>
      <w:r w:rsidRPr="0018432C">
        <w:rPr>
          <w:rFonts w:ascii="Times New Roman" w:hAnsi="Times New Roman" w:cs="Times New Roman"/>
          <w:sz w:val="24"/>
          <w:szCs w:val="24"/>
        </w:rPr>
        <w:t xml:space="preserve"> einen Crashkurs zu absolvieren und im Anschluss noch einen</w:t>
      </w:r>
      <w:r w:rsidR="0018432C" w:rsidRPr="0018432C">
        <w:rPr>
          <w:rFonts w:ascii="Times New Roman" w:hAnsi="Times New Roman" w:cs="Times New Roman"/>
          <w:sz w:val="24"/>
          <w:szCs w:val="24"/>
        </w:rPr>
        <w:t xml:space="preserve"> Monat zweimal die Woche regulär den Kurs zu besuchen</w:t>
      </w:r>
      <w:r w:rsidRPr="0018432C">
        <w:rPr>
          <w:rFonts w:ascii="Times New Roman" w:hAnsi="Times New Roman" w:cs="Times New Roman"/>
          <w:sz w:val="24"/>
          <w:szCs w:val="24"/>
        </w:rPr>
        <w:t xml:space="preserve">. Die zweite ist ein Kurs, der ab der ersten Oktoberwoche regelmäßig zweimal die Woche stattfindet. Wichtig ist, dass </w:t>
      </w:r>
      <w:r w:rsidR="0018432C">
        <w:rPr>
          <w:rFonts w:ascii="Times New Roman" w:hAnsi="Times New Roman" w:cs="Times New Roman"/>
          <w:sz w:val="24"/>
          <w:szCs w:val="24"/>
        </w:rPr>
        <w:t xml:space="preserve">die </w:t>
      </w:r>
      <w:r w:rsidR="00F7168F" w:rsidRPr="0018432C">
        <w:rPr>
          <w:rFonts w:ascii="Times New Roman" w:hAnsi="Times New Roman" w:cs="Times New Roman"/>
          <w:sz w:val="24"/>
          <w:szCs w:val="24"/>
        </w:rPr>
        <w:t>Ansprechpartner hier andere sind</w:t>
      </w:r>
      <w:r w:rsidR="0018432C" w:rsidRPr="0018432C">
        <w:rPr>
          <w:rFonts w:ascii="Times New Roman" w:hAnsi="Times New Roman" w:cs="Times New Roman"/>
          <w:sz w:val="24"/>
          <w:szCs w:val="24"/>
        </w:rPr>
        <w:t xml:space="preserve"> – aber </w:t>
      </w:r>
      <w:r w:rsidR="0018432C">
        <w:rPr>
          <w:rFonts w:ascii="Times New Roman" w:hAnsi="Times New Roman" w:cs="Times New Roman"/>
          <w:sz w:val="24"/>
          <w:szCs w:val="24"/>
        </w:rPr>
        <w:t>sie</w:t>
      </w:r>
      <w:r w:rsidR="0018432C" w:rsidRPr="0018432C">
        <w:rPr>
          <w:rFonts w:ascii="Times New Roman" w:hAnsi="Times New Roman" w:cs="Times New Roman"/>
          <w:sz w:val="24"/>
          <w:szCs w:val="24"/>
        </w:rPr>
        <w:t xml:space="preserve"> kommen auf dich als Erasmusstudent zu, wenn man beim Onlineanmeldeformular angegeben hat, dass man einen Sprachkurs belegen möchte</w:t>
      </w:r>
      <w:r w:rsidRPr="0018432C">
        <w:rPr>
          <w:rFonts w:ascii="Times New Roman" w:hAnsi="Times New Roman" w:cs="Times New Roman"/>
          <w:sz w:val="24"/>
          <w:szCs w:val="24"/>
        </w:rPr>
        <w:t>.</w:t>
      </w:r>
    </w:p>
    <w:p w:rsidR="00E817D9" w:rsidRPr="004E32F3" w:rsidRDefault="00FE5A00" w:rsidP="004E32F3">
      <w:pPr>
        <w:rPr>
          <w:rFonts w:ascii="Times New Roman" w:hAnsi="Times New Roman" w:cs="Times New Roman"/>
          <w:sz w:val="24"/>
          <w:szCs w:val="24"/>
        </w:rPr>
      </w:pPr>
      <w:r w:rsidRPr="004E32F3">
        <w:rPr>
          <w:rFonts w:ascii="Times New Roman" w:hAnsi="Times New Roman" w:cs="Times New Roman"/>
          <w:sz w:val="24"/>
          <w:szCs w:val="24"/>
        </w:rPr>
        <w:t xml:space="preserve">Unterkunft: Die meisten Studenten lebten in den Wohnheimen, die </w:t>
      </w:r>
      <w:r w:rsidR="00F7168F">
        <w:rPr>
          <w:rFonts w:ascii="Times New Roman" w:hAnsi="Times New Roman" w:cs="Times New Roman"/>
          <w:sz w:val="24"/>
          <w:szCs w:val="24"/>
        </w:rPr>
        <w:t xml:space="preserve">sich </w:t>
      </w:r>
      <w:r w:rsidRPr="004E32F3">
        <w:rPr>
          <w:rFonts w:ascii="Times New Roman" w:hAnsi="Times New Roman" w:cs="Times New Roman"/>
          <w:sz w:val="24"/>
          <w:szCs w:val="24"/>
        </w:rPr>
        <w:t xml:space="preserve">allerdings ein Stückchen </w:t>
      </w:r>
      <w:r w:rsidR="00F7168F">
        <w:rPr>
          <w:rFonts w:ascii="Times New Roman" w:hAnsi="Times New Roman" w:cs="Times New Roman"/>
          <w:sz w:val="24"/>
          <w:szCs w:val="24"/>
        </w:rPr>
        <w:t>außerhalb befinden</w:t>
      </w:r>
      <w:r w:rsidRPr="004E32F3">
        <w:rPr>
          <w:rFonts w:ascii="Times New Roman" w:hAnsi="Times New Roman" w:cs="Times New Roman"/>
          <w:sz w:val="24"/>
          <w:szCs w:val="24"/>
        </w:rPr>
        <w:t xml:space="preserve"> und auch nicht sehr schön </w:t>
      </w:r>
      <w:r w:rsidR="00F7168F">
        <w:rPr>
          <w:rFonts w:ascii="Times New Roman" w:hAnsi="Times New Roman" w:cs="Times New Roman"/>
          <w:sz w:val="24"/>
          <w:szCs w:val="24"/>
        </w:rPr>
        <w:t>sind</w:t>
      </w:r>
      <w:r w:rsidRPr="004E32F3">
        <w:rPr>
          <w:rFonts w:ascii="Times New Roman" w:hAnsi="Times New Roman" w:cs="Times New Roman"/>
          <w:sz w:val="24"/>
          <w:szCs w:val="24"/>
        </w:rPr>
        <w:t>– es macht wirklich mehr Sinn sich mit ein paar anderen Kollegen zusa</w:t>
      </w:r>
      <w:r w:rsidR="00F7168F">
        <w:rPr>
          <w:rFonts w:ascii="Times New Roman" w:hAnsi="Times New Roman" w:cs="Times New Roman"/>
          <w:sz w:val="24"/>
          <w:szCs w:val="24"/>
        </w:rPr>
        <w:t xml:space="preserve">mmen zu tun (man findet sich ja </w:t>
      </w:r>
      <w:r w:rsidRPr="004E32F3">
        <w:rPr>
          <w:rFonts w:ascii="Times New Roman" w:hAnsi="Times New Roman" w:cs="Times New Roman"/>
          <w:sz w:val="24"/>
          <w:szCs w:val="24"/>
        </w:rPr>
        <w:t xml:space="preserve">schon vorher via Online Gruppen) und einfach zu dritt eine Wohnung zu mieten. </w:t>
      </w:r>
    </w:p>
    <w:p w:rsidR="00FE5A00" w:rsidRDefault="00E817D9" w:rsidP="00FE5A00">
      <w:pPr>
        <w:rPr>
          <w:rFonts w:ascii="Times New Roman" w:hAnsi="Times New Roman" w:cs="Times New Roman"/>
          <w:sz w:val="24"/>
          <w:szCs w:val="24"/>
        </w:rPr>
      </w:pPr>
      <w:r w:rsidRPr="004E32F3">
        <w:rPr>
          <w:rFonts w:ascii="Times New Roman" w:hAnsi="Times New Roman" w:cs="Times New Roman"/>
          <w:sz w:val="24"/>
          <w:szCs w:val="24"/>
        </w:rPr>
        <w:t>Es empfiehlt sich</w:t>
      </w:r>
      <w:r w:rsidR="004E32F3" w:rsidRPr="004E32F3">
        <w:rPr>
          <w:rFonts w:ascii="Times New Roman" w:hAnsi="Times New Roman" w:cs="Times New Roman"/>
          <w:sz w:val="24"/>
          <w:szCs w:val="24"/>
        </w:rPr>
        <w:t>,</w:t>
      </w:r>
      <w:r w:rsidRPr="004E32F3">
        <w:rPr>
          <w:rFonts w:ascii="Times New Roman" w:hAnsi="Times New Roman" w:cs="Times New Roman"/>
          <w:sz w:val="24"/>
          <w:szCs w:val="24"/>
        </w:rPr>
        <w:t xml:space="preserve"> sich bei ESN einen Buddy vorzumerken – die werden einem rasch zugeteilt und helfen ger</w:t>
      </w:r>
      <w:r w:rsidR="00F7168F">
        <w:rPr>
          <w:rFonts w:ascii="Times New Roman" w:hAnsi="Times New Roman" w:cs="Times New Roman"/>
          <w:sz w:val="24"/>
          <w:szCs w:val="24"/>
        </w:rPr>
        <w:t xml:space="preserve">ne online via FB </w:t>
      </w:r>
      <w:r w:rsidRPr="004E32F3">
        <w:rPr>
          <w:rFonts w:ascii="Times New Roman" w:hAnsi="Times New Roman" w:cs="Times New Roman"/>
          <w:sz w:val="24"/>
          <w:szCs w:val="24"/>
        </w:rPr>
        <w:t xml:space="preserve">vorab schon bei den ganz alltäglichen Fragen. </w:t>
      </w:r>
      <w:r w:rsidR="00FE5A00" w:rsidRPr="004E32F3">
        <w:rPr>
          <w:rFonts w:ascii="Times New Roman" w:hAnsi="Times New Roman" w:cs="Times New Roman"/>
          <w:sz w:val="24"/>
          <w:szCs w:val="24"/>
        </w:rPr>
        <w:t xml:space="preserve"> </w:t>
      </w:r>
    </w:p>
    <w:p w:rsidR="009856AB" w:rsidRPr="004E32F3" w:rsidRDefault="009856AB" w:rsidP="00FE5A00">
      <w:pPr>
        <w:rPr>
          <w:rFonts w:ascii="Times New Roman" w:hAnsi="Times New Roman" w:cs="Times New Roman"/>
          <w:sz w:val="24"/>
          <w:szCs w:val="24"/>
        </w:rPr>
      </w:pPr>
      <w:r>
        <w:rPr>
          <w:rFonts w:ascii="Times New Roman" w:hAnsi="Times New Roman" w:cs="Times New Roman"/>
          <w:sz w:val="24"/>
          <w:szCs w:val="24"/>
        </w:rPr>
        <w:t xml:space="preserve">Die meisten Studenten nutzen die Wochenenden zum Reisen und die Gelegenheit sich in Gruppen von Prag, Budapest </w:t>
      </w:r>
      <w:proofErr w:type="spellStart"/>
      <w:r>
        <w:rPr>
          <w:rFonts w:ascii="Times New Roman" w:hAnsi="Times New Roman" w:cs="Times New Roman"/>
          <w:sz w:val="24"/>
          <w:szCs w:val="24"/>
        </w:rPr>
        <w:t>etc</w:t>
      </w:r>
      <w:proofErr w:type="spellEnd"/>
      <w:r>
        <w:rPr>
          <w:rFonts w:ascii="Times New Roman" w:hAnsi="Times New Roman" w:cs="Times New Roman"/>
          <w:sz w:val="24"/>
          <w:szCs w:val="24"/>
        </w:rPr>
        <w:t xml:space="preserve"> anzusehen ist tatsächlich günstig, da die Stadt selbst doch recht klein ist und man rasch alles gesehen hat und die Züge recht günstig fahren.  </w:t>
      </w:r>
    </w:p>
    <w:p w:rsidR="002F3366" w:rsidRDefault="00860AF2" w:rsidP="0018432C">
      <w:r>
        <w:rPr>
          <w:rFonts w:ascii="Times New Roman" w:hAnsi="Times New Roman" w:cs="Times New Roman"/>
          <w:sz w:val="24"/>
          <w:szCs w:val="24"/>
        </w:rPr>
        <w:t xml:space="preserve">Zum Abschluss möchte ich noch meine beiden Highlights des Aufenthalts erwähnen: Zum einen war dies </w:t>
      </w:r>
      <w:r w:rsidR="000B0BA6">
        <w:rPr>
          <w:rFonts w:ascii="Times New Roman" w:hAnsi="Times New Roman" w:cs="Times New Roman"/>
          <w:sz w:val="24"/>
          <w:szCs w:val="24"/>
        </w:rPr>
        <w:t xml:space="preserve">der Besuch von </w:t>
      </w:r>
      <w:proofErr w:type="spellStart"/>
      <w:r w:rsidR="000B0BA6">
        <w:rPr>
          <w:rFonts w:ascii="Times New Roman" w:hAnsi="Times New Roman" w:cs="Times New Roman"/>
          <w:sz w:val="24"/>
          <w:szCs w:val="24"/>
        </w:rPr>
        <w:t>Ban</w:t>
      </w:r>
      <w:proofErr w:type="spellEnd"/>
      <w:r w:rsidR="000B0BA6">
        <w:rPr>
          <w:rFonts w:ascii="Times New Roman" w:hAnsi="Times New Roman" w:cs="Times New Roman"/>
          <w:sz w:val="24"/>
          <w:szCs w:val="24"/>
        </w:rPr>
        <w:t>-</w:t>
      </w:r>
      <w:proofErr w:type="spellStart"/>
      <w:r w:rsidR="000B0BA6">
        <w:rPr>
          <w:rFonts w:ascii="Times New Roman" w:hAnsi="Times New Roman" w:cs="Times New Roman"/>
          <w:sz w:val="24"/>
          <w:szCs w:val="24"/>
        </w:rPr>
        <w:t>Ki</w:t>
      </w:r>
      <w:proofErr w:type="spellEnd"/>
      <w:r w:rsidR="000B0BA6">
        <w:rPr>
          <w:rFonts w:ascii="Times New Roman" w:hAnsi="Times New Roman" w:cs="Times New Roman"/>
          <w:sz w:val="24"/>
          <w:szCs w:val="24"/>
        </w:rPr>
        <w:t xml:space="preserve"> Moon, der dieses Wintersemester dort nicht nur den Ehrendoktor verliehen bekam, sondern auch mit einer kleinen Gruppe von Studenten in Diskussion getreten ist, zu der auch fünf von uns Erasmusstudenten gehörten. Das war ein großartiges Erlebnis! Zum zweiten ist die, anlässlich des 70 Jubiläums der UN veranstaltete Konferenz zu erwähnen, die für uns frei zugänglich war. Die Diskussionen fanden auf Englisch-Tschechisch-Slowakisch statt, es wurde simultan übersetzt und Headsets zur Verfügung gestellt. </w:t>
      </w:r>
      <w:r w:rsidR="002F3366">
        <w:t xml:space="preserve"> </w:t>
      </w:r>
    </w:p>
    <w:sectPr w:rsidR="002F336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E0DB9"/>
    <w:multiLevelType w:val="hybridMultilevel"/>
    <w:tmpl w:val="002875BE"/>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366"/>
    <w:rsid w:val="000B0BA6"/>
    <w:rsid w:val="0018432C"/>
    <w:rsid w:val="002F3366"/>
    <w:rsid w:val="004E32F3"/>
    <w:rsid w:val="007D49DC"/>
    <w:rsid w:val="00860AF2"/>
    <w:rsid w:val="009856AB"/>
    <w:rsid w:val="00E817D9"/>
    <w:rsid w:val="00F7168F"/>
    <w:rsid w:val="00FE5A00"/>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CC3984-4AD4-41EB-BD0F-F2BB9501C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F33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928</Words>
  <Characters>5847</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Claire-Sophie Mörsen</dc:creator>
  <cp:keywords/>
  <dc:description/>
  <cp:lastModifiedBy>Claire-Sophie Mörsen</cp:lastModifiedBy>
  <cp:revision>4</cp:revision>
  <dcterms:created xsi:type="dcterms:W3CDTF">2015-12-22T15:54:00Z</dcterms:created>
  <dcterms:modified xsi:type="dcterms:W3CDTF">2015-12-23T07:41:00Z</dcterms:modified>
</cp:coreProperties>
</file>